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Heading1"/>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PRIVATE AND CONFIDENTIAL</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1"/>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Positive Money: International Head of Green Finance: Application Form</w:t>
      </w:r>
    </w:p>
    <w:p w:rsidR="00000000" w:rsidDel="00000000" w:rsidP="00000000" w:rsidRDefault="00000000" w:rsidRPr="00000000" w14:paraId="00000008">
      <w:pPr>
        <w:pageBreakBefore w:val="0"/>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rsidR="00000000" w:rsidDel="00000000" w:rsidP="00000000" w:rsidRDefault="00000000" w:rsidRPr="00000000" w14:paraId="0000000A">
      <w:pPr>
        <w:pageBreakBefore w:val="0"/>
        <w:jc w:val="center"/>
        <w:rPr>
          <w:rFonts w:ascii="Arial" w:cs="Arial" w:eastAsia="Arial" w:hAnsi="Arial"/>
          <w:sz w:val="26"/>
          <w:szCs w:val="26"/>
        </w:rPr>
      </w:pPr>
      <w:r w:rsidDel="00000000" w:rsidR="00000000" w:rsidRPr="00000000">
        <w:rPr>
          <w:rtl w:val="0"/>
        </w:rPr>
      </w:r>
    </w:p>
    <w:tbl>
      <w:tblPr>
        <w:tblStyle w:val="Table1"/>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1"/>
        <w:gridCol w:w="209"/>
        <w:gridCol w:w="360"/>
        <w:gridCol w:w="1260"/>
        <w:gridCol w:w="4140"/>
        <w:tblGridChange w:id="0">
          <w:tblGrid>
            <w:gridCol w:w="3780"/>
            <w:gridCol w:w="1231"/>
            <w:gridCol w:w="209"/>
            <w:gridCol w:w="360"/>
            <w:gridCol w:w="1260"/>
            <w:gridCol w:w="4140"/>
          </w:tblGrid>
        </w:tblGridChange>
      </w:tblGrid>
      <w:tr>
        <w:trPr>
          <w:cantSplit w:val="0"/>
          <w:tblHeader w:val="0"/>
        </w:trPr>
        <w:tc>
          <w:tcPr>
            <w:gridSpan w:val="6"/>
            <w:shd w:fill="d9d9d9" w:val="clear"/>
          </w:tcPr>
          <w:bookmarkStart w:colFirst="0" w:colLast="0" w:name="30j0zll" w:id="0"/>
          <w:bookmarkEnd w:id="0"/>
          <w:bookmarkStart w:colFirst="0" w:colLast="0" w:name="1fob9te" w:id="1"/>
          <w:bookmarkEnd w:id="1"/>
          <w:bookmarkStart w:colFirst="0" w:colLast="0" w:name="2et92p0" w:id="2"/>
          <w:bookmarkEnd w:id="2"/>
          <w:bookmarkStart w:colFirst="0" w:colLast="0" w:name="3znysh7" w:id="3"/>
          <w:bookmarkEnd w:id="3"/>
          <w:bookmarkStart w:colFirst="0" w:colLast="0" w:name="gjdgxs" w:id="4"/>
          <w:bookmarkEnd w:id="4"/>
          <w:bookmarkStart w:colFirst="0" w:colLast="0" w:name="tyjcwt" w:id="5"/>
          <w:bookmarkEnd w:id="5"/>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will be removed from the application prior to shortlisting)</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3dy6vkm" w:id="6"/>
            <w:bookmarkEnd w:id="6"/>
            <w:r w:rsidDel="00000000" w:rsidR="00000000" w:rsidRPr="00000000">
              <w:rPr>
                <w:rFonts w:ascii="Arial" w:cs="Arial" w:eastAsia="Arial" w:hAnsi="Arial"/>
                <w:b w:val="1"/>
                <w:color w:val="000000"/>
                <w:sz w:val="22"/>
                <w:szCs w:val="22"/>
                <w:rtl w:val="0"/>
              </w:rPr>
              <w:t xml:space="preserve"> </w:t>
            </w:r>
            <w:bookmarkStart w:colFirst="0" w:colLast="0" w:name="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5">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3">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B">
            <w:pPr>
              <w:pStyle w:val="Heading2"/>
              <w:pageBreakBefore w:val="0"/>
              <w:rPr>
                <w:rFonts w:ascii="Arial" w:cs="Arial" w:eastAsia="Arial" w:hAnsi="Arial"/>
                <w:b w:val="0"/>
                <w:sz w:val="22"/>
                <w:szCs w:val="22"/>
              </w:rPr>
            </w:pPr>
            <w:r w:rsidDel="00000000" w:rsidR="00000000" w:rsidRPr="00000000">
              <w:rPr>
                <w:rtl w:val="0"/>
              </w:rPr>
            </w:r>
          </w:p>
        </w:tc>
        <w:tc>
          <w:tcPr>
            <w:gridSpan w:val="4"/>
          </w:tcPr>
          <w:p w:rsidR="00000000" w:rsidDel="00000000" w:rsidP="00000000" w:rsidRDefault="00000000" w:rsidRPr="00000000" w14:paraId="0000002C">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p w:rsidR="00000000" w:rsidDel="00000000" w:rsidP="00000000" w:rsidRDefault="00000000" w:rsidRPr="00000000" w14:paraId="00000030">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2">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3">
            <w:pPr>
              <w:pStyle w:val="Heading2"/>
              <w:pageBreakBefore w:val="0"/>
              <w:rPr>
                <w:rFonts w:ascii="Arial" w:cs="Arial" w:eastAsia="Arial" w:hAnsi="Arial"/>
                <w:b w:val="0"/>
                <w:sz w:val="22"/>
                <w:szCs w:val="22"/>
              </w:rPr>
            </w:pPr>
            <w:r w:rsidDel="00000000" w:rsidR="00000000" w:rsidRPr="00000000">
              <w:rPr>
                <w:rtl w:val="0"/>
              </w:rPr>
            </w:r>
          </w:p>
        </w:tc>
        <w:tc>
          <w:tcPr>
            <w:gridSpan w:val="3"/>
          </w:tcPr>
          <w:p w:rsidR="00000000" w:rsidDel="00000000" w:rsidP="00000000" w:rsidRDefault="00000000" w:rsidRPr="00000000" w14:paraId="0000003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rHeight w:val="300" w:hRule="atLeast"/>
          <w:tblHeader w:val="0"/>
        </w:trPr>
        <w:tc>
          <w:tcPr>
            <w:gridSpan w:val="6"/>
            <w:shd w:fill="cccccc" w:val="clea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800" w:hRule="atLeast"/>
          <w:tblHeader w:val="0"/>
        </w:trPr>
        <w:tc>
          <w:tcPr>
            <w:gridSpan w:val="6"/>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for interview (if you would rather discuss this in person, then this can be done while arranging interviews).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tabs>
                <w:tab w:val="center" w:leader="none" w:pos="4153"/>
                <w:tab w:val="right" w:leader="none"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Can you provide evidence of eligibility to work within the UK under the requirements of Section 8 of the Asylum &amp; Immigration Act 1996</w:t>
            </w:r>
            <w:r w:rsidDel="00000000" w:rsidR="00000000" w:rsidRPr="00000000">
              <w:rPr>
                <w:rFonts w:ascii="Arial" w:cs="Arial" w:eastAsia="Arial" w:hAnsi="Arial"/>
                <w:sz w:val="22"/>
                <w:szCs w:val="22"/>
                <w:rtl w:val="0"/>
              </w:rPr>
              <w:t xml:space="preserve"> (such as P45, P60, National Insurance Card, Passport)?     </w:t>
            </w:r>
          </w:p>
          <w:p w:rsidR="00000000" w:rsidDel="00000000" w:rsidP="00000000" w:rsidRDefault="00000000" w:rsidRPr="00000000" w14:paraId="00000048">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4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C">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(For candidates applying to be based in Belgium or the US only):</w:t>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provide details below of your right to work in Belgium or the US:</w:t>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If the post for which you have applied is exempt from the provisions of the Rehabilitation of Offenders Act 1974, you will be required to complete a separate form.</w:t>
            </w: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Pr>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6">
            <w:pPr>
              <w:pageBreakBefore w:val="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Pr>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B">
            <w:pPr>
              <w:pageBreakBefore w:val="0"/>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Pr>
          <w:p w:rsidR="00000000" w:rsidDel="00000000" w:rsidP="00000000" w:rsidRDefault="00000000" w:rsidRPr="00000000" w14:paraId="0000008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8F">
            <w:pPr>
              <w:pageBreakBefore w:val="0"/>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shd w:fill="d9d9d9" w:val="clear"/>
          </w:tcPr>
          <w:p w:rsidR="00000000" w:rsidDel="00000000" w:rsidP="00000000" w:rsidRDefault="00000000" w:rsidRPr="00000000" w14:paraId="0000009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Pr>
          <w:p w:rsidR="00000000" w:rsidDel="00000000" w:rsidP="00000000" w:rsidRDefault="00000000" w:rsidRPr="00000000" w14:paraId="0000009B">
            <w:pPr>
              <w:pageBreakBefore w:val="0"/>
              <w:tabs>
                <w:tab w:val="left" w:leader="none"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review Positive Money’s </w:t>
            </w:r>
            <w:hyperlink r:id="rId6">
              <w:r w:rsidDel="00000000" w:rsidR="00000000" w:rsidRPr="00000000">
                <w:rPr>
                  <w:rFonts w:ascii="Arial" w:cs="Arial" w:eastAsia="Arial" w:hAnsi="Arial"/>
                  <w:color w:val="1155cc"/>
                  <w:sz w:val="22"/>
                  <w:szCs w:val="22"/>
                  <w:u w:val="single"/>
                  <w:rtl w:val="0"/>
                </w:rPr>
                <w:t xml:space="preserve">Privacy Policy</w:t>
              </w:r>
            </w:hyperlink>
            <w:r w:rsidDel="00000000" w:rsidR="00000000" w:rsidRPr="00000000">
              <w:rPr>
                <w:rFonts w:ascii="Arial" w:cs="Arial" w:eastAsia="Arial" w:hAnsi="Arial"/>
                <w:sz w:val="22"/>
                <w:szCs w:val="22"/>
                <w:rtl w:val="0"/>
              </w:rPr>
              <w:t xml:space="preserve"> for more information about how Positive Money will use your data.</w:t>
            </w:r>
          </w:p>
          <w:p w:rsidR="00000000" w:rsidDel="00000000" w:rsidP="00000000" w:rsidRDefault="00000000" w:rsidRPr="00000000" w14:paraId="0000009C">
            <w:pPr>
              <w:pageBreakBefore w:val="0"/>
              <w:tabs>
                <w:tab w:val="left" w:leader="none"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D">
            <w:pPr>
              <w:pageBreakBefore w:val="0"/>
              <w:tabs>
                <w:tab w:val="left" w:leader="none"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Pr>
          <w:p w:rsidR="00000000" w:rsidDel="00000000" w:rsidP="00000000" w:rsidRDefault="00000000" w:rsidRPr="00000000" w14:paraId="000000A5">
            <w:pPr>
              <w:pStyle w:val="Heading2"/>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1pxezwc" w:id="28"/>
            <w:bookmarkEnd w:id="28"/>
            <w:r w:rsidDel="00000000" w:rsidR="00000000" w:rsidRPr="00000000">
              <w:rPr>
                <w:rFonts w:ascii="Arial" w:cs="Arial" w:eastAsia="Arial" w:hAnsi="Arial"/>
                <w:sz w:val="22"/>
                <w:szCs w:val="22"/>
                <w:rtl w:val="0"/>
              </w:rPr>
              <w:t xml:space="preserve">     </w:t>
              <w:br w:type="textWrapping"/>
            </w:r>
          </w:p>
        </w:tc>
        <w:tc>
          <w:tcPr>
            <w:gridSpan w:val="4"/>
          </w:tcPr>
          <w:p w:rsidR="00000000" w:rsidDel="00000000" w:rsidP="00000000" w:rsidRDefault="00000000" w:rsidRPr="00000000" w14:paraId="000000A8">
            <w:pPr>
              <w:pStyle w:val="Heading2"/>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D">
      <w:pPr>
        <w:pageBreakBefore w:val="0"/>
        <w:rPr/>
      </w:pPr>
      <w:r w:rsidDel="00000000" w:rsidR="00000000" w:rsidRPr="00000000">
        <w:br w:type="page"/>
      </w:r>
      <w:r w:rsidDel="00000000" w:rsidR="00000000" w:rsidRPr="00000000">
        <w:rPr>
          <w:rtl w:val="0"/>
        </w:rPr>
      </w:r>
    </w:p>
    <w:tbl>
      <w:tblPr>
        <w:tblStyle w:val="Table2"/>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shd w:fill="d9d9d9" w:val="clear"/>
          </w:tcPr>
          <w:bookmarkStart w:colFirst="0" w:colLast="0" w:name="147n2zr" w:id="30"/>
          <w:bookmarkEnd w:id="30"/>
          <w:bookmarkStart w:colFirst="0" w:colLast="0" w:name="ihv636" w:id="31"/>
          <w:bookmarkEnd w:id="31"/>
          <w:bookmarkStart w:colFirst="0" w:colLast="0" w:name="23ckvvd" w:id="32"/>
          <w:bookmarkEnd w:id="32"/>
          <w:bookmarkStart w:colFirst="0" w:colLast="0" w:name="3o7alnk" w:id="33"/>
          <w:bookmarkEnd w:id="33"/>
          <w:bookmarkStart w:colFirst="0" w:colLast="0" w:name="2p2csry" w:id="34"/>
          <w:bookmarkEnd w:id="34"/>
          <w:bookmarkStart w:colFirst="0" w:colLast="0" w:name="32hioqz" w:id="35"/>
          <w:bookmarkEnd w:id="35"/>
          <w:p w:rsidR="00000000" w:rsidDel="00000000" w:rsidP="00000000" w:rsidRDefault="00000000" w:rsidRPr="00000000" w14:paraId="000000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2: EDUCATION AND QUALIFICATIONS</w:t>
            </w:r>
          </w:p>
          <w:p w:rsidR="00000000" w:rsidDel="00000000" w:rsidP="00000000" w:rsidRDefault="00000000" w:rsidRPr="00000000" w14:paraId="000000A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w:t>
            </w:r>
          </w:p>
        </w:tc>
      </w:tr>
      <w:tr>
        <w:trPr>
          <w:cantSplit w:val="0"/>
          <w:trHeight w:val="880" w:hRule="atLeast"/>
          <w:tblHeader w:val="0"/>
        </w:trPr>
        <w:tc>
          <w:tcPr>
            <w:shd w:fill="ffffff" w:val="clear"/>
          </w:tcPr>
          <w:p w:rsidR="00000000" w:rsidDel="00000000" w:rsidP="00000000" w:rsidRDefault="00000000" w:rsidRPr="00000000" w14:paraId="000000B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tbl>
      <w:tblPr>
        <w:tblStyle w:val="Table3"/>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9"/>
        <w:gridCol w:w="6111"/>
        <w:tblGridChange w:id="0">
          <w:tblGrid>
            <w:gridCol w:w="4869"/>
            <w:gridCol w:w="6111"/>
          </w:tblGrid>
        </w:tblGridChange>
      </w:tblGrid>
      <w:tr>
        <w:trPr>
          <w:cantSplit w:val="0"/>
          <w:trHeight w:val="380" w:hRule="atLeast"/>
          <w:tblHeader w:val="0"/>
        </w:trPr>
        <w:tc>
          <w:tcPr>
            <w:gridSpan w:val="2"/>
            <w:shd w:fill="d9d9d9" w:val="clear"/>
          </w:tcPr>
          <w:bookmarkStart w:colFirst="0" w:colLast="0" w:name="28h4qwu" w:id="36"/>
          <w:bookmarkEnd w:id="36"/>
          <w:bookmarkStart w:colFirst="0" w:colLast="0" w:name="19c6y18" w:id="37"/>
          <w:bookmarkEnd w:id="37"/>
          <w:bookmarkStart w:colFirst="0" w:colLast="0" w:name="111kx3o" w:id="38"/>
          <w:bookmarkEnd w:id="38"/>
          <w:bookmarkStart w:colFirst="0" w:colLast="0" w:name="37m2jsg" w:id="39"/>
          <w:bookmarkEnd w:id="39"/>
          <w:bookmarkStart w:colFirst="0" w:colLast="0" w:name="vx1227" w:id="40"/>
          <w:bookmarkEnd w:id="40"/>
          <w:bookmarkStart w:colFirst="0" w:colLast="0" w:name="1mrcu09" w:id="41"/>
          <w:bookmarkEnd w:id="41"/>
          <w:bookmarkStart w:colFirst="0" w:colLast="0" w:name="2u6wntf" w:id="42"/>
          <w:bookmarkEnd w:id="42"/>
          <w:bookmarkStart w:colFirst="0" w:colLast="0" w:name="46r0co2" w:id="43"/>
          <w:bookmarkEnd w:id="43"/>
          <w:bookmarkStart w:colFirst="0" w:colLast="0" w:name="4f1mdlm" w:id="44"/>
          <w:bookmarkEnd w:id="44"/>
          <w:bookmarkStart w:colFirst="0" w:colLast="0" w:name="3fwokq0" w:id="45"/>
          <w:bookmarkEnd w:id="45"/>
          <w:bookmarkStart w:colFirst="0" w:colLast="0" w:name="1hmsyys" w:id="46"/>
          <w:bookmarkEnd w:id="46"/>
          <w:bookmarkStart w:colFirst="0" w:colLast="0" w:name="1v1yuxt" w:id="47"/>
          <w:bookmarkEnd w:id="47"/>
          <w:bookmarkStart w:colFirst="0" w:colLast="0" w:name="2lwamvv" w:id="48"/>
          <w:bookmarkEnd w:id="48"/>
          <w:bookmarkStart w:colFirst="0" w:colLast="0" w:name="2grqrue" w:id="49"/>
          <w:bookmarkEnd w:id="49"/>
          <w:bookmarkStart w:colFirst="0" w:colLast="0" w:name="3tbugp1" w:id="50"/>
          <w:bookmarkEnd w:id="50"/>
          <w:bookmarkStart w:colFirst="0" w:colLast="0" w:name="nmf14n" w:id="51"/>
          <w:bookmarkEnd w:id="51"/>
          <w:bookmarkStart w:colFirst="0" w:colLast="0" w:name="41mghml" w:id="52"/>
          <w:bookmarkEnd w:id="52"/>
          <w:p w:rsidR="00000000" w:rsidDel="00000000" w:rsidP="00000000" w:rsidRDefault="00000000" w:rsidRPr="00000000" w14:paraId="000000E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6">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3l18frh" w:id="53"/>
            <w:bookmarkEnd w:id="53"/>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F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F2">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Pr>
          <w:p w:rsidR="00000000" w:rsidDel="00000000" w:rsidP="00000000" w:rsidRDefault="00000000" w:rsidRPr="00000000" w14:paraId="000000F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F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10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Employer</w:t>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and brief description of responsibilities</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of employment</w:t>
            </w:r>
          </w:p>
          <w:p w:rsidR="00000000" w:rsidDel="00000000" w:rsidP="00000000" w:rsidRDefault="00000000" w:rsidRPr="00000000" w14:paraId="00000106">
            <w:pPr>
              <w:pageBreakBefore w:val="0"/>
              <w:tabs>
                <w:tab w:val="left" w:leader="none"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0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pageBreakBefore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4"/>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shd w:fill="d9d9d9" w:val="clear"/>
          </w:tcPr>
          <w:bookmarkStart w:colFirst="0" w:colLast="0" w:name="3ygebqi" w:id="57"/>
          <w:bookmarkEnd w:id="57"/>
          <w:bookmarkStart w:colFirst="0" w:colLast="0" w:name="1egqt2p" w:id="58"/>
          <w:bookmarkEnd w:id="58"/>
          <w:p w:rsidR="00000000" w:rsidDel="00000000" w:rsidP="00000000" w:rsidRDefault="00000000" w:rsidRPr="00000000" w14:paraId="0000011E">
            <w:pPr>
              <w:pageBreakBefore w:val="0"/>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p>
          <w:p w:rsidR="00000000" w:rsidDel="00000000" w:rsidP="00000000" w:rsidRDefault="00000000" w:rsidRPr="00000000" w14:paraId="0000011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br w:type="textWrapping"/>
              <w:br w:type="textWrapping"/>
            </w:r>
            <w:r w:rsidDel="00000000" w:rsidR="00000000" w:rsidRPr="00000000">
              <w:rPr>
                <w:rFonts w:ascii="Arial" w:cs="Arial" w:eastAsia="Arial" w:hAnsi="Arial"/>
                <w:rtl w:val="0"/>
              </w:rPr>
              <w:t xml:space="preserve">Why do you want this role and to work for Positive Money?</w:t>
            </w:r>
          </w:p>
          <w:p w:rsidR="00000000" w:rsidDel="00000000" w:rsidP="00000000" w:rsidRDefault="00000000" w:rsidRPr="00000000" w14:paraId="00000121">
            <w:pPr>
              <w:tabs>
                <w:tab w:val="center" w:leader="none" w:pos="4153"/>
                <w:tab w:val="right" w:leader="none" w:pos="8306"/>
              </w:tabs>
              <w:rPr>
                <w:rFonts w:ascii="Arial" w:cs="Arial" w:eastAsia="Arial" w:hAnsi="Arial"/>
              </w:rPr>
            </w:pPr>
            <w:r w:rsidDel="00000000" w:rsidR="00000000" w:rsidRPr="00000000">
              <w:rPr>
                <w:rFonts w:ascii="Arial" w:cs="Arial" w:eastAsia="Arial" w:hAnsi="Arial"/>
                <w:rtl w:val="0"/>
              </w:rPr>
              <w:t xml:space="preserve">What skills and experience do you have that make you suitable to apply for this role? (Please pay particular attention to the skills and experience listed in the job description)</w:t>
              <w:br w:type="textWrapping"/>
            </w: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3">
            <w:pPr>
              <w:pageBreakBefore w:val="0"/>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p w:rsidR="00000000" w:rsidDel="00000000" w:rsidP="00000000" w:rsidRDefault="00000000" w:rsidRPr="00000000" w14:paraId="0000012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5">
            <w:pPr>
              <w:pageBreakBefore w:val="0"/>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9">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pageBreakBefore w:val="0"/>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recruitment@positivemoney.org.uk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D">
      <w:pPr>
        <w:pageBreakBefore w:val="0"/>
        <w:ind w:left="-708" w:right="-546" w:firstLine="0"/>
        <w:jc w:val="center"/>
        <w:rPr/>
      </w:pPr>
      <w:bookmarkStart w:colFirst="0" w:colLast="0" w:name="_2dlolyb" w:id="59"/>
      <w:bookmarkEnd w:id="59"/>
      <w:r w:rsidDel="00000000" w:rsidR="00000000" w:rsidRPr="00000000">
        <w:rPr>
          <w:rtl w:val="0"/>
        </w:rPr>
      </w:r>
    </w:p>
    <w:p w:rsidR="00000000" w:rsidDel="00000000" w:rsidP="00000000" w:rsidRDefault="00000000" w:rsidRPr="00000000" w14:paraId="0000013E">
      <w:pPr>
        <w:pageBreakBefore w:val="0"/>
        <w:ind w:left="-708" w:right="-546" w:firstLine="0"/>
        <w:jc w:val="center"/>
        <w:rPr>
          <w:rFonts w:ascii="Arial" w:cs="Arial" w:eastAsia="Arial" w:hAnsi="Arial"/>
          <w:sz w:val="22"/>
          <w:szCs w:val="22"/>
        </w:rPr>
      </w:pPr>
      <w:bookmarkStart w:colFirst="0" w:colLast="0" w:name="_sqyw64" w:id="60"/>
      <w:bookmarkEnd w:id="60"/>
      <w:r w:rsidDel="00000000" w:rsidR="00000000" w:rsidRPr="00000000">
        <w:rPr>
          <w:rFonts w:ascii="Arial" w:cs="Arial" w:eastAsia="Arial" w:hAnsi="Arial"/>
          <w:b w:val="1"/>
          <w:sz w:val="22"/>
          <w:szCs w:val="22"/>
          <w:rtl w:val="0"/>
        </w:rPr>
        <w:t xml:space="preserve">Alternatively post to: </w:t>
      </w:r>
      <w:r w:rsidDel="00000000" w:rsidR="00000000" w:rsidRPr="00000000">
        <w:rPr>
          <w:rFonts w:ascii="Arial" w:cs="Arial" w:eastAsia="Arial" w:hAnsi="Arial"/>
          <w:sz w:val="22"/>
          <w:szCs w:val="22"/>
          <w:rtl w:val="0"/>
        </w:rPr>
        <w:t xml:space="preserve">Positive Money, 104 Davina House, 137-149 Goswell Rd, Clerkenwell, London EC1V 7ET</w:t>
        <w:tab/>
        <w:br w:type="textWrapping"/>
        <w:tab/>
        <w:tab/>
      </w:r>
    </w:p>
    <w:p w:rsidR="00000000" w:rsidDel="00000000" w:rsidP="00000000" w:rsidRDefault="00000000" w:rsidRPr="00000000" w14:paraId="0000013F">
      <w:pPr>
        <w:pageBreakBefore w:val="0"/>
        <w:ind w:left="-708" w:right="-546" w:firstLine="0"/>
        <w:jc w:val="cente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b w:val="1"/>
          <w:i w:val="1"/>
          <w:sz w:val="22"/>
          <w:szCs w:val="22"/>
          <w:rtl w:val="0"/>
        </w:rPr>
        <w:t xml:space="preserve">9 am</w:t>
      </w:r>
      <w:r w:rsidDel="00000000" w:rsidR="00000000" w:rsidRPr="00000000">
        <w:rPr>
          <w:rFonts w:ascii="Arial" w:cs="Arial" w:eastAsia="Arial" w:hAnsi="Arial"/>
          <w:b w:val="1"/>
          <w:i w:val="1"/>
          <w:sz w:val="22"/>
          <w:szCs w:val="22"/>
          <w:rtl w:val="0"/>
        </w:rPr>
        <w:t xml:space="preserve"> on 3rd April</w:t>
      </w:r>
    </w:p>
    <w:p w:rsidR="00000000" w:rsidDel="00000000" w:rsidP="00000000" w:rsidRDefault="00000000" w:rsidRPr="00000000" w14:paraId="00000140">
      <w:pPr>
        <w:pageBreakBefore w:val="0"/>
        <w:ind w:left="-708" w:right="-546" w:firstLine="0"/>
        <w:jc w:val="cente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41">
      <w:pPr>
        <w:pageBreakBefore w:val="0"/>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Interviews:</w:t>
      </w:r>
      <w:r w:rsidDel="00000000" w:rsidR="00000000" w:rsidRPr="00000000">
        <w:rPr>
          <w:rFonts w:ascii="Arial" w:cs="Arial" w:eastAsia="Arial" w:hAnsi="Arial"/>
          <w:sz w:val="22"/>
          <w:szCs w:val="22"/>
          <w:rtl w:val="0"/>
        </w:rPr>
        <w:t xml:space="preserve"> Selected applicants will be invited to interview within one week. </w:t>
      </w:r>
    </w:p>
    <w:p w:rsidR="00000000" w:rsidDel="00000000" w:rsidP="00000000" w:rsidRDefault="00000000" w:rsidRPr="00000000" w14:paraId="00000143">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 hope the successful candidate would be able to start in May / June 2023.</w:t>
      </w:r>
    </w:p>
    <w:p w:rsidR="00000000" w:rsidDel="00000000" w:rsidP="00000000" w:rsidRDefault="00000000" w:rsidRPr="00000000" w14:paraId="0000014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pageBreakBefore w:val="0"/>
        <w:ind w:left="3240" w:right="-546" w:hanging="414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Applications received after the deadline will not be considered.</w:t>
      </w:r>
    </w:p>
    <w:sectPr>
      <w:headerReference r:id="rId7" w:type="default"/>
      <w:headerReference r:id="rId8" w:type="first"/>
      <w:footerReference r:id="rId9" w:type="default"/>
      <w:footerReference r:id="rId10" w:type="even"/>
      <w:pgSz w:h="16838" w:w="11906" w:orient="portrait"/>
      <w:pgMar w:bottom="1079" w:top="539"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tabs>
        <w:tab w:val="center" w:leader="none" w:pos="4153"/>
        <w:tab w:val="right" w:leader="none"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tabs>
        <w:tab w:val="center" w:leader="none" w:pos="4153"/>
        <w:tab w:val="right" w:leader="none" w:pos="8306"/>
      </w:tabs>
      <w:ind w:right="360"/>
      <w:jc w:val="right"/>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tabs>
        <w:tab w:val="center" w:leader="none" w:pos="4153"/>
        <w:tab w:val="right" w:leader="none" w:pos="830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tabs>
        <w:tab w:val="center" w:leader="none" w:pos="4153"/>
        <w:tab w:val="right" w:leader="none" w:pos="8306"/>
      </w:tabs>
      <w:ind w:right="360"/>
      <w:rPr>
        <w:rFonts w:ascii="Times New Roman" w:cs="Times New Roman" w:eastAsia="Times New Roman" w:hAnsi="Times New Roma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-591183</wp:posOffset>
          </wp:positionH>
          <wp:positionV relativeFrom="paragraph">
            <wp:posOffset>-123822</wp:posOffset>
          </wp:positionV>
          <wp:extent cx="5562600" cy="9074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62600" cy="907415"/>
                  </a:xfrm>
                  <a:prstGeom prst="rect"/>
                  <a:ln/>
                </pic:spPr>
              </pic:pic>
            </a:graphicData>
          </a:graphic>
        </wp:anchor>
      </w:drawing>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26"/>
      <w:szCs w:val="26"/>
    </w:rPr>
  </w:style>
  <w:style w:type="paragraph" w:styleId="Heading2">
    <w:name w:val="heading 2"/>
    <w:basedOn w:val="Normal"/>
    <w:next w:val="Normal"/>
    <w:pPr>
      <w:keepNext w:val="1"/>
      <w:pageBreakBefore w:val="0"/>
    </w:pPr>
    <w:rPr>
      <w:b w:val="1"/>
    </w:rPr>
  </w:style>
  <w:style w:type="paragraph" w:styleId="Heading3">
    <w:name w:val="heading 3"/>
    <w:basedOn w:val="Normal"/>
    <w:next w:val="Normal"/>
    <w:pPr>
      <w:keepNext w:val="1"/>
      <w:pageBreakBefore w:val="0"/>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pageBreakBefore w:val="0"/>
      <w:jc w:val="center"/>
    </w:pPr>
    <w:rPr>
      <w:b w:val="1"/>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ositivemoney.org/about/privacy-terms/"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